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FE707" w14:textId="7BF7C024" w:rsidR="009A2F64" w:rsidRPr="009A2F64" w:rsidRDefault="009A2F64" w:rsidP="009A2F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F64">
        <w:rPr>
          <w:rFonts w:ascii="Times New Roman" w:hAnsi="Times New Roman" w:cs="Times New Roman"/>
          <w:b/>
          <w:sz w:val="24"/>
          <w:szCs w:val="24"/>
        </w:rPr>
        <w:t>„</w:t>
      </w:r>
      <w:r w:rsidR="003611B7" w:rsidRPr="003611B7">
        <w:rPr>
          <w:rFonts w:ascii="Times New Roman" w:hAnsi="Times New Roman" w:cs="Times New Roman"/>
          <w:b/>
          <w:sz w:val="24"/>
          <w:szCs w:val="24"/>
        </w:rPr>
        <w:t>Dziecko w nieświadomym teatrze rodzicielskiej pary</w:t>
      </w:r>
      <w:r w:rsidRPr="009A2F64">
        <w:rPr>
          <w:rFonts w:ascii="Times New Roman" w:hAnsi="Times New Roman" w:cs="Times New Roman"/>
          <w:b/>
          <w:sz w:val="24"/>
          <w:szCs w:val="24"/>
        </w:rPr>
        <w:t>”</w:t>
      </w:r>
    </w:p>
    <w:p w14:paraId="7A72578E" w14:textId="77777777" w:rsidR="009A2F64" w:rsidRDefault="009A2F64" w:rsidP="009A2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2AE4C6" w14:textId="148D3A98" w:rsidR="003611B7" w:rsidRPr="003611B7" w:rsidRDefault="003611B7" w:rsidP="00361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1B7">
        <w:rPr>
          <w:rFonts w:ascii="Times New Roman" w:hAnsi="Times New Roman" w:cs="Times New Roman"/>
          <w:sz w:val="24"/>
          <w:szCs w:val="24"/>
        </w:rPr>
        <w:t xml:space="preserve">Rozwód/rozstanie to dramat rodziców rozgrywający się w ich wewnętrznej scenie, a właściwie jeden z aktów tego dramatu, który może nie mieć końca. Dziecko jest aktorem w tym teatrze, w roli, która czyni je ofiarą, mającą poczucie winy z powodu brania udziału, którego nie mogło odmówić. </w:t>
      </w:r>
    </w:p>
    <w:p w14:paraId="729770EB" w14:textId="77777777" w:rsidR="003611B7" w:rsidRPr="003611B7" w:rsidRDefault="003611B7" w:rsidP="00361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1B7">
        <w:rPr>
          <w:rFonts w:ascii="Times New Roman" w:hAnsi="Times New Roman" w:cs="Times New Roman"/>
          <w:sz w:val="24"/>
          <w:szCs w:val="24"/>
        </w:rPr>
        <w:t xml:space="preserve">Rozstający się dorośli doświadczają rozpaczy, poczucia winy, utraty nadziei, rozczarowania. Konstatują boleśnie ograniczenia własne i partnera, zderzają się z traumatyczną mocą nieświadomego. Rozpadają się ich dotychczasowe przekonania na temat samych siebie. Ulegają zmianie ich sposoby opisu rzeczywistości wewnętrznej i zewnętrznej. Rola eksperta, którą pełnili wobec dziecka zadającego pytania chwieje się, nie tylko dlatego, że pytania dziecka są coraz trudniejsze, ale dlatego, że sami przed sobą już nie są w stanie utrzymać iluzji, że znają odpowiedź. Ale może jest też tak, że każdy z aktorów tego wewnętrznego teatru/dramatu rozgrywającego się w świecie zewnętrznym, odgrywa nieświadomie narzuconą nieświadomą rolę powtarzaną bez końca. Na początku była trauma i czy mogło jej nie być? </w:t>
      </w:r>
    </w:p>
    <w:p w14:paraId="7F4A5D0D" w14:textId="090D8E6C" w:rsidR="00FA605C" w:rsidRPr="003611B7" w:rsidRDefault="003611B7" w:rsidP="00361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1B7">
        <w:rPr>
          <w:rFonts w:ascii="Times New Roman" w:hAnsi="Times New Roman" w:cs="Times New Roman"/>
          <w:sz w:val="24"/>
          <w:szCs w:val="24"/>
        </w:rPr>
        <w:t>Jeśli trudno jest nam pogodzić się z faktem, że nie uzyskamy jednoznacznej odpowiedzi, wkracza rygoryzm moralny, który komplikuje rozgrywający się dramat. Umyka wówczas myśl, że rozstanie rodziców jako pary może być krokiem rozwojowym i próbą uporania się z traumatycznym scenariuszem. Może również być krokiem wstecz i prowadzić do poszukiwania kogoś, kto pełnić będzie funkcję matki zaspokajającej pragnienia i kojącej lęki. Należy mieć wówczas nadzieję, że dziecko nie stanie się kimś, kto ma być rodzicem dla zrozpaczonego rodzica.</w:t>
      </w:r>
    </w:p>
    <w:sectPr w:rsidR="00FA605C" w:rsidRPr="00361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30A74"/>
    <w:multiLevelType w:val="hybridMultilevel"/>
    <w:tmpl w:val="5FBE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61B08"/>
    <w:multiLevelType w:val="hybridMultilevel"/>
    <w:tmpl w:val="580C5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712488">
    <w:abstractNumId w:val="0"/>
  </w:num>
  <w:num w:numId="2" w16cid:durableId="110476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9B"/>
    <w:rsid w:val="000B00AF"/>
    <w:rsid w:val="001108C8"/>
    <w:rsid w:val="00181161"/>
    <w:rsid w:val="001B0AC5"/>
    <w:rsid w:val="002E7E11"/>
    <w:rsid w:val="00300B4E"/>
    <w:rsid w:val="00346CA9"/>
    <w:rsid w:val="003611B7"/>
    <w:rsid w:val="003C5D47"/>
    <w:rsid w:val="0041074E"/>
    <w:rsid w:val="00430256"/>
    <w:rsid w:val="00435E6D"/>
    <w:rsid w:val="00457A86"/>
    <w:rsid w:val="00566DE4"/>
    <w:rsid w:val="00584BBA"/>
    <w:rsid w:val="00596EAD"/>
    <w:rsid w:val="005F16EB"/>
    <w:rsid w:val="005F21E6"/>
    <w:rsid w:val="00616BB5"/>
    <w:rsid w:val="006B04A5"/>
    <w:rsid w:val="006B313E"/>
    <w:rsid w:val="007A2A25"/>
    <w:rsid w:val="007D048C"/>
    <w:rsid w:val="00823994"/>
    <w:rsid w:val="0085027F"/>
    <w:rsid w:val="00865ABA"/>
    <w:rsid w:val="008A4069"/>
    <w:rsid w:val="009177E0"/>
    <w:rsid w:val="009A2F64"/>
    <w:rsid w:val="009B446D"/>
    <w:rsid w:val="009E0389"/>
    <w:rsid w:val="00A549AD"/>
    <w:rsid w:val="00B22265"/>
    <w:rsid w:val="00B67D9B"/>
    <w:rsid w:val="00C36997"/>
    <w:rsid w:val="00C8489D"/>
    <w:rsid w:val="00CB6B5B"/>
    <w:rsid w:val="00CD34F0"/>
    <w:rsid w:val="00DF30CA"/>
    <w:rsid w:val="00E5739F"/>
    <w:rsid w:val="00E926D5"/>
    <w:rsid w:val="00EC35BF"/>
    <w:rsid w:val="00ED1A66"/>
    <w:rsid w:val="00EF0FE3"/>
    <w:rsid w:val="00F015C7"/>
    <w:rsid w:val="00F12AFC"/>
    <w:rsid w:val="00F77DA3"/>
    <w:rsid w:val="00FA605C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ED44"/>
  <w15:chartTrackingRefBased/>
  <w15:docId w15:val="{5F1E77CA-1153-4FAA-B70A-720F54E6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F6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1E6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zmaciuk</dc:creator>
  <cp:keywords/>
  <dc:description/>
  <cp:lastModifiedBy>Zuzanna Maciuk</cp:lastModifiedBy>
  <cp:revision>2</cp:revision>
  <dcterms:created xsi:type="dcterms:W3CDTF">2024-08-29T10:26:00Z</dcterms:created>
  <dcterms:modified xsi:type="dcterms:W3CDTF">2024-08-29T10:26:00Z</dcterms:modified>
</cp:coreProperties>
</file>