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B51EF4" w:rsidRPr="00512B67" w14:paraId="57A925FE" w14:textId="77777777" w:rsidTr="00597E01">
        <w:tc>
          <w:tcPr>
            <w:tcW w:w="9212" w:type="dxa"/>
          </w:tcPr>
          <w:p w14:paraId="45DA02C5" w14:textId="77777777" w:rsidR="00B51EF4" w:rsidRPr="00512B67" w:rsidRDefault="00B51EF4" w:rsidP="00597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2B67">
              <w:rPr>
                <w:rFonts w:ascii="Times New Roman" w:hAnsi="Times New Roman"/>
                <w:b/>
                <w:sz w:val="24"/>
                <w:szCs w:val="24"/>
              </w:rPr>
              <w:t>Ora Dresner</w:t>
            </w:r>
          </w:p>
        </w:tc>
      </w:tr>
      <w:tr w:rsidR="00B51EF4" w:rsidRPr="00512B67" w14:paraId="5C28C529" w14:textId="77777777" w:rsidTr="00597E01">
        <w:tc>
          <w:tcPr>
            <w:tcW w:w="9212" w:type="dxa"/>
          </w:tcPr>
          <w:p w14:paraId="0F2366BB" w14:textId="77777777" w:rsidR="00B51EF4" w:rsidRPr="00512B67" w:rsidRDefault="00B51EF4" w:rsidP="00597E01">
            <w:pPr>
              <w:rPr>
                <w:rFonts w:ascii="Times New Roman" w:hAnsi="Times New Roman"/>
                <w:sz w:val="24"/>
                <w:szCs w:val="24"/>
              </w:rPr>
            </w:pPr>
            <w:r w:rsidRPr="00512B67">
              <w:rPr>
                <w:rFonts w:ascii="Times New Roman" w:hAnsi="Times New Roman"/>
                <w:sz w:val="24"/>
                <w:szCs w:val="24"/>
              </w:rPr>
              <w:t xml:space="preserve">Seminarium superwizyjne. </w:t>
            </w:r>
          </w:p>
        </w:tc>
      </w:tr>
      <w:tr w:rsidR="00B51EF4" w:rsidRPr="00512B67" w14:paraId="35283A99" w14:textId="77777777" w:rsidTr="00597E01">
        <w:tc>
          <w:tcPr>
            <w:tcW w:w="9212" w:type="dxa"/>
          </w:tcPr>
          <w:p w14:paraId="23209CB3" w14:textId="6CDD6126" w:rsidR="00B51EF4" w:rsidRPr="00512B67" w:rsidRDefault="00B51EF4" w:rsidP="00597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F4" w:rsidRPr="00512B67" w14:paraId="78A11D59" w14:textId="77777777" w:rsidTr="00597E01">
        <w:tc>
          <w:tcPr>
            <w:tcW w:w="9212" w:type="dxa"/>
          </w:tcPr>
          <w:p w14:paraId="635CC291" w14:textId="0948EBED" w:rsidR="00B51EF4" w:rsidRPr="00512B67" w:rsidRDefault="00B51EF4" w:rsidP="00597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B67">
              <w:rPr>
                <w:rFonts w:ascii="Times New Roman" w:hAnsi="Times New Roman"/>
                <w:sz w:val="24"/>
                <w:szCs w:val="24"/>
              </w:rPr>
              <w:t xml:space="preserve">Seminarium superwizyjne skupione będzie na przeniesieniu i przeciwprzeniesieniu </w:t>
            </w:r>
            <w:r w:rsidR="00512B67">
              <w:rPr>
                <w:rFonts w:ascii="Times New Roman" w:hAnsi="Times New Roman"/>
                <w:sz w:val="24"/>
                <w:szCs w:val="24"/>
              </w:rPr>
              <w:br/>
            </w:r>
            <w:r w:rsidRPr="00512B67">
              <w:rPr>
                <w:rFonts w:ascii="Times New Roman" w:hAnsi="Times New Roman"/>
                <w:sz w:val="24"/>
                <w:szCs w:val="24"/>
              </w:rPr>
              <w:t>w kontakcie z pacjentem. Przygotowanie do superwizji powinno obejmować prezentację materiału klinicznego na piśmie przez jednego z uczestników seminarium i zawierającego doświadczenie specjalisty z kontaktu z pacjentem. Materiał może dotyczyć dowolnej formy terapii.</w:t>
            </w:r>
          </w:p>
        </w:tc>
      </w:tr>
      <w:tr w:rsidR="00B51EF4" w:rsidRPr="00512B67" w14:paraId="387BAC54" w14:textId="77777777" w:rsidTr="00597E01">
        <w:tc>
          <w:tcPr>
            <w:tcW w:w="9212" w:type="dxa"/>
          </w:tcPr>
          <w:p w14:paraId="26F24CDE" w14:textId="77777777" w:rsidR="00B51EF4" w:rsidRPr="00512B67" w:rsidRDefault="00B51EF4" w:rsidP="00B51E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97988" w14:textId="77777777" w:rsidR="00CA4149" w:rsidRPr="00512B67" w:rsidRDefault="00CA4149" w:rsidP="00B51EF4">
      <w:pPr>
        <w:rPr>
          <w:rFonts w:ascii="Times New Roman" w:hAnsi="Times New Roman"/>
          <w:sz w:val="24"/>
          <w:szCs w:val="24"/>
        </w:rPr>
      </w:pPr>
    </w:p>
    <w:sectPr w:rsidR="00CA4149" w:rsidRPr="0051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F"/>
    <w:rsid w:val="0031628C"/>
    <w:rsid w:val="003D7FB7"/>
    <w:rsid w:val="00512B67"/>
    <w:rsid w:val="00522193"/>
    <w:rsid w:val="0087266D"/>
    <w:rsid w:val="009A6C5F"/>
    <w:rsid w:val="00B51EF4"/>
    <w:rsid w:val="00B912F3"/>
    <w:rsid w:val="00B96CEA"/>
    <w:rsid w:val="00CA4149"/>
    <w:rsid w:val="00CD27B1"/>
    <w:rsid w:val="00D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20D"/>
  <w15:chartTrackingRefBased/>
  <w15:docId w15:val="{D1F69F14-FC32-4527-9CCE-71BEEF3D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1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</dc:creator>
  <cp:keywords/>
  <dc:description/>
  <cp:lastModifiedBy>Arkadiusz Jowsa</cp:lastModifiedBy>
  <cp:revision>4</cp:revision>
  <dcterms:created xsi:type="dcterms:W3CDTF">2024-03-05T14:18:00Z</dcterms:created>
  <dcterms:modified xsi:type="dcterms:W3CDTF">2024-09-16T18:31:00Z</dcterms:modified>
</cp:coreProperties>
</file>