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0A6A7" w14:textId="77777777" w:rsidR="00B406EE" w:rsidRDefault="00B406EE" w:rsidP="00344B2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Katarzyna Walewska</w:t>
      </w:r>
    </w:p>
    <w:p w14:paraId="62B61362" w14:textId="77777777" w:rsidR="00B406EE" w:rsidRDefault="00B406EE" w:rsidP="00344B2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1271B6" w14:textId="77777777" w:rsidR="00D7287E" w:rsidRPr="004118AF" w:rsidRDefault="00344B2D" w:rsidP="00B406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6EE">
        <w:rPr>
          <w:rFonts w:ascii="Times New Roman" w:hAnsi="Times New Roman" w:cs="Times New Roman"/>
          <w:b/>
          <w:sz w:val="24"/>
          <w:szCs w:val="24"/>
        </w:rPr>
        <w:t xml:space="preserve">Droga wyboista i świetlista </w:t>
      </w:r>
      <w:r w:rsidRPr="004118AF">
        <w:rPr>
          <w:rFonts w:ascii="Times New Roman" w:hAnsi="Times New Roman" w:cs="Times New Roman"/>
          <w:b/>
          <w:sz w:val="24"/>
          <w:szCs w:val="24"/>
        </w:rPr>
        <w:t>– doświadczenia własne</w:t>
      </w:r>
    </w:p>
    <w:p w14:paraId="24A14E87" w14:textId="77777777" w:rsidR="00B406EE" w:rsidRPr="004118AF" w:rsidRDefault="00B406EE" w:rsidP="00B406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4E4AD0" w14:textId="39081EA0" w:rsidR="00B714CA" w:rsidRDefault="00B714CA" w:rsidP="00B406E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8AF">
        <w:rPr>
          <w:rFonts w:ascii="Times New Roman" w:hAnsi="Times New Roman" w:cs="Times New Roman"/>
          <w:sz w:val="24"/>
          <w:szCs w:val="24"/>
        </w:rPr>
        <w:t xml:space="preserve">W wystąpieniu autorka poruszy kwestię specyfiki zawodu psychoterapeuty, w którym edukacja oparta jest w znacznej mierze na przekazie personalnym, a także społecznym kontekście – wybranej szkoły i grupy. Przekazywany jest on dzięki identyfikacji </w:t>
      </w:r>
      <w:r w:rsidR="006E4EDE">
        <w:rPr>
          <w:rFonts w:ascii="Times New Roman" w:hAnsi="Times New Roman" w:cs="Times New Roman"/>
          <w:sz w:val="24"/>
          <w:szCs w:val="24"/>
        </w:rPr>
        <w:br/>
      </w:r>
      <w:r w:rsidRPr="004118AF">
        <w:rPr>
          <w:rFonts w:ascii="Times New Roman" w:hAnsi="Times New Roman" w:cs="Times New Roman"/>
          <w:sz w:val="24"/>
          <w:szCs w:val="24"/>
        </w:rPr>
        <w:t>z nauczycielami, wiedzy teoretycznej, doświadczeniu klinicznemu i przynależności do instytucji uczącej. Skutkuje to specyficznymi problemami – autorka zwróci uwagę na przeżycia wynikające z oscylacji pomiędzy imitacją mistrzów a osamotnieniem, zależn</w:t>
      </w:r>
      <w:r w:rsidR="000E129E" w:rsidRPr="004118AF">
        <w:rPr>
          <w:rFonts w:ascii="Times New Roman" w:hAnsi="Times New Roman" w:cs="Times New Roman"/>
          <w:sz w:val="24"/>
          <w:szCs w:val="24"/>
        </w:rPr>
        <w:t xml:space="preserve">ością </w:t>
      </w:r>
      <w:r w:rsidR="000E129E">
        <w:rPr>
          <w:rFonts w:ascii="Times New Roman" w:hAnsi="Times New Roman" w:cs="Times New Roman"/>
          <w:sz w:val="24"/>
          <w:szCs w:val="24"/>
        </w:rPr>
        <w:t xml:space="preserve">od szkoły </w:t>
      </w:r>
      <w:r w:rsidR="006E4EDE">
        <w:rPr>
          <w:rFonts w:ascii="Times New Roman" w:hAnsi="Times New Roman" w:cs="Times New Roman"/>
          <w:sz w:val="24"/>
          <w:szCs w:val="24"/>
        </w:rPr>
        <w:br/>
      </w:r>
      <w:r w:rsidR="000E129E">
        <w:rPr>
          <w:rFonts w:ascii="Times New Roman" w:hAnsi="Times New Roman" w:cs="Times New Roman"/>
          <w:sz w:val="24"/>
          <w:szCs w:val="24"/>
        </w:rPr>
        <w:t>a omnipotencj</w:t>
      </w:r>
      <w:r w:rsidR="00BF3B91">
        <w:rPr>
          <w:rFonts w:ascii="Times New Roman" w:hAnsi="Times New Roman" w:cs="Times New Roman"/>
          <w:sz w:val="24"/>
          <w:szCs w:val="24"/>
        </w:rPr>
        <w:t>ą</w:t>
      </w:r>
      <w:r w:rsidR="000E129E">
        <w:rPr>
          <w:rFonts w:ascii="Times New Roman" w:hAnsi="Times New Roman" w:cs="Times New Roman"/>
          <w:sz w:val="24"/>
          <w:szCs w:val="24"/>
        </w:rPr>
        <w:t xml:space="preserve">. Z owej zależności nie tylko w rozwoju kariery, lecz także emocjonalnej, wynika fakt, że nie sposób poznać człowieka </w:t>
      </w:r>
      <w:r w:rsidR="00B406EE">
        <w:rPr>
          <w:rFonts w:ascii="Times New Roman" w:hAnsi="Times New Roman" w:cs="Times New Roman"/>
          <w:sz w:val="24"/>
          <w:szCs w:val="24"/>
        </w:rPr>
        <w:t xml:space="preserve">i wnioskować na temat jego zawodowego funkcjonowania </w:t>
      </w:r>
      <w:r w:rsidR="000E129E">
        <w:rPr>
          <w:rFonts w:ascii="Times New Roman" w:hAnsi="Times New Roman" w:cs="Times New Roman"/>
          <w:sz w:val="24"/>
          <w:szCs w:val="24"/>
        </w:rPr>
        <w:t xml:space="preserve">dopóty, dopóki jest uczniem. </w:t>
      </w:r>
      <w:r w:rsidR="00B406EE">
        <w:rPr>
          <w:rFonts w:ascii="Times New Roman" w:hAnsi="Times New Roman" w:cs="Times New Roman"/>
          <w:sz w:val="24"/>
          <w:szCs w:val="24"/>
        </w:rPr>
        <w:t>Efektywność pracy psychoterapeuty testowana jest dopiero w sytuacji społecznej.</w:t>
      </w:r>
    </w:p>
    <w:p w14:paraId="6598E91F" w14:textId="77777777" w:rsidR="00B714CA" w:rsidRDefault="00B714CA" w:rsidP="00B406E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Istotną częścią wystąpienia będą rozważania na temat warsztatu. Autorka przytoczy węzłowe</w:t>
      </w:r>
      <w:r w:rsidR="00FA4E67">
        <w:rPr>
          <w:rFonts w:ascii="Times New Roman" w:hAnsi="Times New Roman" w:cs="Times New Roman"/>
          <w:sz w:val="24"/>
          <w:szCs w:val="24"/>
        </w:rPr>
        <w:t xml:space="preserve"> momenty własnej drogi rozwoju</w:t>
      </w:r>
      <w:r>
        <w:rPr>
          <w:rFonts w:ascii="Times New Roman" w:hAnsi="Times New Roman" w:cs="Times New Roman"/>
          <w:sz w:val="24"/>
          <w:szCs w:val="24"/>
        </w:rPr>
        <w:t>, począwszy od 1970 roku</w:t>
      </w:r>
      <w:r w:rsidR="00B406EE">
        <w:rPr>
          <w:rFonts w:ascii="Times New Roman" w:hAnsi="Times New Roman" w:cs="Times New Roman"/>
          <w:sz w:val="24"/>
          <w:szCs w:val="24"/>
        </w:rPr>
        <w:t xml:space="preserve"> aż</w:t>
      </w:r>
      <w:r>
        <w:rPr>
          <w:rFonts w:ascii="Times New Roman" w:hAnsi="Times New Roman" w:cs="Times New Roman"/>
          <w:sz w:val="24"/>
          <w:szCs w:val="24"/>
        </w:rPr>
        <w:t xml:space="preserve"> po osiągnięcie </w:t>
      </w:r>
      <w:r w:rsidR="00FA4E67">
        <w:rPr>
          <w:rFonts w:ascii="Times New Roman" w:hAnsi="Times New Roman" w:cs="Times New Roman"/>
          <w:sz w:val="24"/>
          <w:szCs w:val="24"/>
        </w:rPr>
        <w:t xml:space="preserve">zawodowej </w:t>
      </w:r>
      <w:r>
        <w:rPr>
          <w:rFonts w:ascii="Times New Roman" w:hAnsi="Times New Roman" w:cs="Times New Roman"/>
          <w:sz w:val="24"/>
          <w:szCs w:val="24"/>
        </w:rPr>
        <w:t xml:space="preserve">dojrzałości. </w:t>
      </w:r>
      <w:r w:rsidR="00FA4E67">
        <w:rPr>
          <w:rFonts w:ascii="Times New Roman" w:hAnsi="Times New Roman" w:cs="Times New Roman"/>
          <w:sz w:val="24"/>
          <w:szCs w:val="24"/>
        </w:rPr>
        <w:t>Poruszy takie zagadnienia jak: pułapka nadmiernej ofiarności, ideali</w:t>
      </w:r>
      <w:r w:rsidR="00B406EE">
        <w:rPr>
          <w:rFonts w:ascii="Times New Roman" w:hAnsi="Times New Roman" w:cs="Times New Roman"/>
          <w:sz w:val="24"/>
          <w:szCs w:val="24"/>
        </w:rPr>
        <w:t>zowanie własnej grupy zawodowej czy</w:t>
      </w:r>
      <w:r w:rsidR="00FA4E67">
        <w:rPr>
          <w:rFonts w:ascii="Times New Roman" w:hAnsi="Times New Roman" w:cs="Times New Roman"/>
          <w:sz w:val="24"/>
          <w:szCs w:val="24"/>
        </w:rPr>
        <w:t xml:space="preserve"> uzależnienie od nadmiernej inwestycji w obszar przeżywania. Wskaże na konieczność zadbania o warunki pracy i rozwoju w zawodzie psychoterapeuty – zachowanie równowagi pomiędzy życiem zawodowym a osobistym, inwestycją w rzeczywistość zewnętrzną a wewnętrzną, a także usytuowanie pracy w polu zawodowym. Podkreśli rolę ochrony własnej przestrzeni, dzięki bezpiecznej analizie własnej, dostępności </w:t>
      </w:r>
      <w:proofErr w:type="spellStart"/>
      <w:r w:rsidR="00FA4E67">
        <w:rPr>
          <w:rFonts w:ascii="Times New Roman" w:hAnsi="Times New Roman" w:cs="Times New Roman"/>
          <w:sz w:val="24"/>
          <w:szCs w:val="24"/>
        </w:rPr>
        <w:t>superwizji</w:t>
      </w:r>
      <w:proofErr w:type="spellEnd"/>
      <w:r w:rsidR="00FA4E67">
        <w:rPr>
          <w:rFonts w:ascii="Times New Roman" w:hAnsi="Times New Roman" w:cs="Times New Roman"/>
          <w:sz w:val="24"/>
          <w:szCs w:val="24"/>
        </w:rPr>
        <w:t xml:space="preserve">, stałego dialogu społecznego oraz zabezpieczenia uczniom możliwości rozwoju teoretycznego i klinicznego. Bowiem zawód ten wymaga nieustannego równoważenia odpowiedzialności i regresji. </w:t>
      </w:r>
    </w:p>
    <w:p w14:paraId="3634491E" w14:textId="078B9F71" w:rsidR="00FA4E67" w:rsidRDefault="000E129E" w:rsidP="00B406E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zakończeniu autorka ukaże rolę własnych nauczycieli – Jana Malewskiego,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Serge’a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Leboviciego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Stanisława Tomkiewicza – skoncentrowanych na dziele, pasjonatów czerpiących przyjemność z przekazywania doświadczeń, żarliwych dydaktyków skupionych na efektach pracy, nie na autorach czy własnej osobie.</w:t>
      </w:r>
      <w:r w:rsidR="00731719">
        <w:rPr>
          <w:rFonts w:ascii="Times New Roman" w:hAnsi="Times New Roman" w:cs="Times New Roman"/>
          <w:sz w:val="24"/>
          <w:szCs w:val="24"/>
        </w:rPr>
        <w:t xml:space="preserve"> Tak pojęta praca psychoterapeuty daje satysfakcję, wynikającą z walki z destrukcją,</w:t>
      </w:r>
      <w:r w:rsidR="00BF3B91">
        <w:rPr>
          <w:rFonts w:ascii="Times New Roman" w:hAnsi="Times New Roman" w:cs="Times New Roman"/>
          <w:sz w:val="24"/>
          <w:szCs w:val="24"/>
        </w:rPr>
        <w:t xml:space="preserve"> z</w:t>
      </w:r>
      <w:r w:rsidR="00731719">
        <w:rPr>
          <w:rFonts w:ascii="Times New Roman" w:hAnsi="Times New Roman" w:cs="Times New Roman"/>
          <w:sz w:val="24"/>
          <w:szCs w:val="24"/>
        </w:rPr>
        <w:t xml:space="preserve"> udanych terapii oraz obserwacji konkretnych zmian </w:t>
      </w:r>
      <w:r w:rsidR="006E4EDE">
        <w:rPr>
          <w:rFonts w:ascii="Times New Roman" w:hAnsi="Times New Roman" w:cs="Times New Roman"/>
          <w:sz w:val="24"/>
          <w:szCs w:val="24"/>
        </w:rPr>
        <w:br/>
      </w:r>
      <w:r w:rsidR="00731719">
        <w:rPr>
          <w:rFonts w:ascii="Times New Roman" w:hAnsi="Times New Roman" w:cs="Times New Roman"/>
          <w:sz w:val="24"/>
          <w:szCs w:val="24"/>
        </w:rPr>
        <w:t xml:space="preserve">i psychicznego rozwoju pacjentów. </w:t>
      </w:r>
    </w:p>
    <w:p w14:paraId="0EE5CB3C" w14:textId="77777777" w:rsidR="00FA4E67" w:rsidRDefault="00FA4E67" w:rsidP="00344B2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B26D47" w14:textId="77777777" w:rsidR="00344B2D" w:rsidRPr="00344B2D" w:rsidRDefault="00344B2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44B2D" w:rsidRPr="00344B2D" w:rsidSect="00D72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2D"/>
    <w:rsid w:val="00000455"/>
    <w:rsid w:val="000E129E"/>
    <w:rsid w:val="0012539F"/>
    <w:rsid w:val="002A6F3E"/>
    <w:rsid w:val="00344B2D"/>
    <w:rsid w:val="003706FA"/>
    <w:rsid w:val="004118AF"/>
    <w:rsid w:val="004420C5"/>
    <w:rsid w:val="006E4EDE"/>
    <w:rsid w:val="00731719"/>
    <w:rsid w:val="00790F2E"/>
    <w:rsid w:val="00B406EE"/>
    <w:rsid w:val="00B714CA"/>
    <w:rsid w:val="00BF3B91"/>
    <w:rsid w:val="00D7287E"/>
    <w:rsid w:val="00FA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94EF"/>
  <w15:docId w15:val="{1FB885AB-4E2F-4A09-91A9-9779AF12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8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Arkadiusz Jowsa</cp:lastModifiedBy>
  <cp:revision>3</cp:revision>
  <dcterms:created xsi:type="dcterms:W3CDTF">2024-04-03T08:41:00Z</dcterms:created>
  <dcterms:modified xsi:type="dcterms:W3CDTF">2024-09-16T19:00:00Z</dcterms:modified>
</cp:coreProperties>
</file>